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B70" w:rsidRPr="00371BAA" w:rsidRDefault="00371BAA">
      <w:pPr>
        <w:pStyle w:val="a3"/>
        <w:widowControl/>
        <w:spacing w:before="180" w:beforeAutospacing="0" w:after="180" w:afterAutospacing="0" w:line="360" w:lineRule="auto"/>
        <w:ind w:firstLine="480"/>
        <w:jc w:val="center"/>
        <w:rPr>
          <w:rFonts w:ascii="仿宋" w:eastAsia="仿宋" w:hAnsi="仿宋" w:cs="仿宋"/>
          <w:color w:val="000000"/>
          <w:sz w:val="44"/>
          <w:szCs w:val="44"/>
        </w:rPr>
      </w:pPr>
      <w:r w:rsidRPr="00371BAA"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  <w:t>青岛银丰玖玺城项目</w:t>
      </w:r>
      <w:r w:rsidRPr="00371BAA"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  <w:t>K-5</w:t>
      </w:r>
      <w:r w:rsidRPr="00371BAA"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  <w:t>地块（一期）电线电缆采购工程</w:t>
      </w:r>
      <w:r w:rsidRPr="00371BAA"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  <w:t>招标</w:t>
      </w:r>
      <w:r w:rsidRPr="00371BAA"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  <w:t>资格预审公告</w:t>
      </w:r>
    </w:p>
    <w:p w:rsidR="00795B70" w:rsidRDefault="00371BAA">
      <w:pPr>
        <w:pStyle w:val="a3"/>
        <w:widowControl/>
        <w:spacing w:before="75" w:beforeAutospacing="0" w:after="75" w:afterAutospacing="0"/>
        <w:ind w:firstLineChars="200" w:firstLine="620"/>
        <w:jc w:val="both"/>
        <w:rPr>
          <w:rFonts w:ascii="Calibri" w:hAnsi="Calibri" w:cs="Calibri"/>
          <w:sz w:val="21"/>
          <w:szCs w:val="21"/>
        </w:rPr>
      </w:pPr>
      <w:r>
        <w:rPr>
          <w:rFonts w:ascii="仿宋" w:eastAsia="仿宋" w:hAnsi="仿宋" w:cs="仿宋"/>
          <w:color w:val="000000"/>
          <w:sz w:val="31"/>
          <w:szCs w:val="31"/>
        </w:rPr>
        <w:t>招标人</w:t>
      </w:r>
      <w:r>
        <w:rPr>
          <w:rFonts w:ascii="仿宋" w:eastAsia="仿宋" w:hAnsi="仿宋" w:cs="仿宋" w:hint="eastAsia"/>
          <w:color w:val="222222"/>
          <w:sz w:val="32"/>
          <w:szCs w:val="32"/>
        </w:rPr>
        <w:t>银丰科技（青岛）有限公司</w:t>
      </w:r>
      <w:r>
        <w:rPr>
          <w:rFonts w:ascii="仿宋" w:eastAsia="仿宋" w:hAnsi="仿宋" w:cs="仿宋"/>
          <w:color w:val="000000"/>
          <w:sz w:val="31"/>
          <w:szCs w:val="31"/>
        </w:rPr>
        <w:t>，拟对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青岛银丰玖玺城项目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K-5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地块（一期）电线电缆采购工程</w:t>
      </w:r>
      <w:r>
        <w:rPr>
          <w:rFonts w:ascii="仿宋" w:eastAsia="仿宋" w:hAnsi="仿宋" w:cs="仿宋"/>
          <w:color w:val="000000"/>
          <w:sz w:val="31"/>
          <w:szCs w:val="31"/>
        </w:rPr>
        <w:t>进行公开招标</w:t>
      </w:r>
      <w:r>
        <w:rPr>
          <w:rFonts w:ascii="仿宋" w:eastAsia="仿宋" w:hAnsi="仿宋" w:cs="仿宋"/>
          <w:color w:val="000000"/>
          <w:sz w:val="31"/>
          <w:szCs w:val="31"/>
        </w:rPr>
        <w:t>,</w:t>
      </w:r>
      <w:r>
        <w:rPr>
          <w:rFonts w:ascii="仿宋" w:eastAsia="仿宋" w:hAnsi="仿宋" w:cs="仿宋"/>
          <w:color w:val="000000"/>
          <w:sz w:val="31"/>
          <w:szCs w:val="31"/>
        </w:rPr>
        <w:t>特邀请有意向的潜在投标人（以下简称申请人）提出资格预审申请。</w:t>
      </w:r>
    </w:p>
    <w:p w:rsidR="00795B70" w:rsidRDefault="00371BAA">
      <w:pPr>
        <w:pStyle w:val="a3"/>
        <w:widowControl/>
        <w:spacing w:before="75" w:beforeAutospacing="0" w:after="75" w:afterAutospacing="0"/>
        <w:jc w:val="both"/>
        <w:rPr>
          <w:rFonts w:ascii="Calibri" w:hAnsi="Calibri" w:cs="Calibri"/>
          <w:sz w:val="21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 w:val="31"/>
          <w:szCs w:val="31"/>
        </w:rPr>
        <w:t>一、基本情况：</w:t>
      </w:r>
    </w:p>
    <w:p w:rsidR="00795B70" w:rsidRDefault="00371BAA">
      <w:pPr>
        <w:pStyle w:val="a3"/>
        <w:widowControl/>
        <w:spacing w:before="75" w:beforeAutospacing="0" w:after="75" w:afterAutospacing="0"/>
        <w:ind w:firstLine="315"/>
        <w:jc w:val="both"/>
        <w:rPr>
          <w:rFonts w:ascii="Calibri" w:hAnsi="Calibri" w:cs="Calibri"/>
          <w:sz w:val="21"/>
          <w:szCs w:val="21"/>
        </w:rPr>
      </w:pPr>
      <w:r>
        <w:rPr>
          <w:rFonts w:ascii="仿宋" w:eastAsia="仿宋" w:hAnsi="仿宋" w:cs="仿宋" w:hint="eastAsia"/>
          <w:color w:val="000000"/>
          <w:sz w:val="31"/>
          <w:szCs w:val="31"/>
        </w:rPr>
        <w:t>1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、招标人：</w:t>
      </w:r>
      <w:r>
        <w:rPr>
          <w:rFonts w:ascii="仿宋" w:eastAsia="仿宋" w:hAnsi="仿宋" w:cs="仿宋" w:hint="eastAsia"/>
          <w:color w:val="222222"/>
          <w:sz w:val="32"/>
          <w:szCs w:val="32"/>
        </w:rPr>
        <w:t>银丰科技（</w:t>
      </w:r>
      <w:bookmarkStart w:id="0" w:name="_GoBack"/>
      <w:bookmarkEnd w:id="0"/>
      <w:r>
        <w:rPr>
          <w:rFonts w:ascii="仿宋" w:eastAsia="仿宋" w:hAnsi="仿宋" w:cs="仿宋" w:hint="eastAsia"/>
          <w:color w:val="222222"/>
          <w:sz w:val="32"/>
          <w:szCs w:val="32"/>
        </w:rPr>
        <w:t>青岛）有限公司</w:t>
      </w:r>
    </w:p>
    <w:p w:rsidR="00795B70" w:rsidRDefault="00371BAA">
      <w:pPr>
        <w:pStyle w:val="a3"/>
        <w:widowControl/>
        <w:spacing w:before="75" w:beforeAutospacing="0" w:after="75" w:afterAutospacing="0"/>
        <w:ind w:firstLine="315"/>
        <w:jc w:val="both"/>
        <w:rPr>
          <w:rFonts w:ascii="Calibri" w:hAnsi="Calibri" w:cs="Calibri"/>
          <w:sz w:val="21"/>
          <w:szCs w:val="21"/>
        </w:rPr>
      </w:pPr>
      <w:r>
        <w:rPr>
          <w:rFonts w:ascii="仿宋" w:eastAsia="仿宋" w:hAnsi="仿宋" w:cs="仿宋" w:hint="eastAsia"/>
          <w:color w:val="000000"/>
          <w:sz w:val="31"/>
          <w:szCs w:val="31"/>
        </w:rPr>
        <w:t>2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、项目概况：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K-5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地块（一期）总建筑面积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50528.27m2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，其中地上建筑面积为：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34984.45m2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（其中商业建筑面积：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7212.87m2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；办公楼建筑面积：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27771.58m2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），地下建筑面积为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15543.82m2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。</w:t>
      </w:r>
    </w:p>
    <w:p w:rsidR="00795B70" w:rsidRDefault="00371BAA">
      <w:pPr>
        <w:pStyle w:val="a3"/>
        <w:widowControl/>
        <w:spacing w:before="75" w:beforeAutospacing="0" w:after="75" w:afterAutospacing="0"/>
        <w:ind w:firstLine="315"/>
        <w:jc w:val="both"/>
        <w:rPr>
          <w:rFonts w:ascii="Calibri" w:hAnsi="Calibri" w:cs="Calibri"/>
          <w:sz w:val="21"/>
          <w:szCs w:val="21"/>
        </w:rPr>
      </w:pPr>
      <w:r>
        <w:rPr>
          <w:rFonts w:ascii="仿宋" w:eastAsia="仿宋" w:hAnsi="仿宋" w:cs="仿宋" w:hint="eastAsia"/>
          <w:color w:val="000000"/>
          <w:sz w:val="31"/>
          <w:szCs w:val="31"/>
        </w:rPr>
        <w:t>3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、建设地点：青岛市崂山区梅岭西路以南，香港东路以北，山东头二路以东，山东头三路以西。</w:t>
      </w:r>
    </w:p>
    <w:p w:rsidR="00795B70" w:rsidRDefault="00371BAA">
      <w:pPr>
        <w:pStyle w:val="a3"/>
        <w:widowControl/>
        <w:spacing w:before="75" w:beforeAutospacing="0" w:after="75" w:afterAutospacing="0"/>
        <w:jc w:val="both"/>
        <w:rPr>
          <w:rFonts w:ascii="Calibri" w:hAnsi="Calibri" w:cs="Calibri"/>
          <w:sz w:val="21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 w:val="31"/>
          <w:szCs w:val="31"/>
        </w:rPr>
        <w:t>二、招标形式：</w:t>
      </w:r>
    </w:p>
    <w:p w:rsidR="00795B70" w:rsidRDefault="00371BAA">
      <w:pPr>
        <w:pStyle w:val="a3"/>
        <w:widowControl/>
        <w:spacing w:before="75" w:beforeAutospacing="0" w:after="75" w:afterAutospacing="0"/>
        <w:ind w:firstLine="315"/>
        <w:jc w:val="both"/>
        <w:rPr>
          <w:rFonts w:ascii="Calibri" w:hAnsi="Calibri" w:cs="Calibri"/>
          <w:sz w:val="21"/>
          <w:szCs w:val="21"/>
        </w:rPr>
      </w:pPr>
      <w:r>
        <w:rPr>
          <w:rFonts w:ascii="仿宋" w:eastAsia="仿宋" w:hAnsi="仿宋" w:cs="仿宋" w:hint="eastAsia"/>
          <w:color w:val="000000"/>
          <w:sz w:val="31"/>
          <w:szCs w:val="31"/>
        </w:rPr>
        <w:t>公开招标。</w:t>
      </w:r>
    </w:p>
    <w:p w:rsidR="00795B70" w:rsidRDefault="00371BAA">
      <w:pPr>
        <w:pStyle w:val="a3"/>
        <w:widowControl/>
        <w:spacing w:before="75" w:beforeAutospacing="0" w:after="75" w:afterAutospacing="0"/>
        <w:jc w:val="both"/>
        <w:rPr>
          <w:rFonts w:ascii="Calibri" w:hAnsi="Calibri" w:cs="Calibri"/>
          <w:sz w:val="21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 w:val="31"/>
          <w:szCs w:val="31"/>
        </w:rPr>
        <w:t>三、招标内容及品牌范围：：</w:t>
      </w:r>
    </w:p>
    <w:p w:rsidR="00795B70" w:rsidRDefault="00371BAA">
      <w:pPr>
        <w:pStyle w:val="a3"/>
        <w:widowControl/>
        <w:spacing w:before="75" w:beforeAutospacing="0" w:after="75" w:afterAutospacing="0"/>
        <w:ind w:firstLine="315"/>
        <w:jc w:val="both"/>
        <w:rPr>
          <w:rFonts w:ascii="仿宋" w:eastAsia="仿宋" w:hAnsi="仿宋" w:cs="仿宋"/>
          <w:color w:val="000000"/>
          <w:sz w:val="31"/>
          <w:szCs w:val="31"/>
        </w:rPr>
      </w:pPr>
      <w:r>
        <w:rPr>
          <w:rFonts w:ascii="仿宋" w:eastAsia="仿宋" w:hAnsi="仿宋" w:cs="仿宋" w:hint="eastAsia"/>
          <w:color w:val="000000"/>
          <w:sz w:val="31"/>
          <w:szCs w:val="31"/>
        </w:rPr>
        <w:t>招标内容：青岛银丰玖玺城项目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K-5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地块（一期）电线电缆采购工程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。</w:t>
      </w:r>
    </w:p>
    <w:p w:rsidR="00795B70" w:rsidRDefault="00371BAA">
      <w:pPr>
        <w:pStyle w:val="a3"/>
        <w:widowControl/>
        <w:spacing w:before="75" w:beforeAutospacing="0" w:after="75" w:afterAutospacing="0"/>
        <w:ind w:firstLine="315"/>
        <w:jc w:val="both"/>
        <w:rPr>
          <w:rFonts w:ascii="仿宋" w:eastAsia="仿宋" w:hAnsi="仿宋" w:cs="仿宋"/>
          <w:color w:val="000000"/>
          <w:sz w:val="31"/>
          <w:szCs w:val="31"/>
        </w:rPr>
      </w:pPr>
      <w:r>
        <w:rPr>
          <w:rFonts w:ascii="仿宋" w:eastAsia="仿宋" w:hAnsi="仿宋" w:cs="仿宋" w:hint="eastAsia"/>
          <w:color w:val="000000"/>
          <w:sz w:val="31"/>
          <w:szCs w:val="31"/>
        </w:rPr>
        <w:t>品牌范围：无品牌限制。</w:t>
      </w:r>
    </w:p>
    <w:p w:rsidR="00795B70" w:rsidRDefault="00371BAA">
      <w:pPr>
        <w:pStyle w:val="a3"/>
        <w:widowControl/>
        <w:spacing w:before="75" w:beforeAutospacing="0" w:after="75" w:afterAutospacing="0"/>
        <w:jc w:val="both"/>
        <w:rPr>
          <w:rFonts w:ascii="Calibri" w:hAnsi="Calibri" w:cs="Calibri"/>
          <w:sz w:val="21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 w:val="31"/>
          <w:szCs w:val="31"/>
        </w:rPr>
        <w:lastRenderedPageBreak/>
        <w:t>四、申请人资格要求</w:t>
      </w:r>
    </w:p>
    <w:p w:rsidR="00795B70" w:rsidRDefault="00371BAA">
      <w:pPr>
        <w:pStyle w:val="a3"/>
        <w:widowControl/>
        <w:spacing w:before="75" w:beforeAutospacing="0" w:after="75" w:afterAutospacing="0"/>
        <w:jc w:val="both"/>
        <w:rPr>
          <w:rFonts w:ascii="仿宋" w:eastAsia="仿宋" w:hAnsi="仿宋" w:cs="仿宋"/>
          <w:color w:val="000000"/>
          <w:sz w:val="31"/>
          <w:szCs w:val="31"/>
        </w:rPr>
      </w:pPr>
      <w:r>
        <w:rPr>
          <w:rFonts w:ascii="仿宋" w:eastAsia="仿宋" w:hAnsi="仿宋" w:cs="仿宋"/>
          <w:color w:val="000000"/>
          <w:sz w:val="31"/>
          <w:szCs w:val="31"/>
        </w:rPr>
        <w:t>（</w:t>
      </w:r>
      <w:r>
        <w:rPr>
          <w:rFonts w:ascii="仿宋" w:eastAsia="仿宋" w:hAnsi="仿宋" w:cs="仿宋"/>
          <w:color w:val="000000"/>
          <w:sz w:val="31"/>
          <w:szCs w:val="31"/>
        </w:rPr>
        <w:t>1</w:t>
      </w:r>
      <w:r>
        <w:rPr>
          <w:rFonts w:ascii="仿宋" w:eastAsia="仿宋" w:hAnsi="仿宋" w:cs="仿宋"/>
          <w:color w:val="000000"/>
          <w:sz w:val="31"/>
          <w:szCs w:val="31"/>
        </w:rPr>
        <w:t>）具有独立企业法人资格；企业注册资金不低于</w:t>
      </w:r>
      <w:r>
        <w:rPr>
          <w:rFonts w:ascii="仿宋" w:eastAsia="仿宋" w:hAnsi="仿宋" w:cs="仿宋"/>
          <w:color w:val="000000"/>
          <w:sz w:val="31"/>
          <w:szCs w:val="31"/>
        </w:rPr>
        <w:t>100</w:t>
      </w:r>
      <w:r>
        <w:rPr>
          <w:rFonts w:ascii="仿宋" w:eastAsia="仿宋" w:hAnsi="仿宋" w:cs="仿宋"/>
          <w:color w:val="000000"/>
          <w:sz w:val="31"/>
          <w:szCs w:val="31"/>
        </w:rPr>
        <w:t>万。</w:t>
      </w:r>
      <w:r>
        <w:rPr>
          <w:rFonts w:ascii="仿宋" w:eastAsia="仿宋" w:hAnsi="仿宋" w:cs="仿宋"/>
          <w:color w:val="000000"/>
          <w:sz w:val="31"/>
          <w:szCs w:val="31"/>
        </w:rPr>
        <w:br/>
      </w:r>
      <w:r>
        <w:rPr>
          <w:rFonts w:ascii="仿宋" w:eastAsia="仿宋" w:hAnsi="仿宋" w:cs="仿宋"/>
          <w:color w:val="000000"/>
          <w:sz w:val="31"/>
          <w:szCs w:val="31"/>
        </w:rPr>
        <w:t>（</w:t>
      </w:r>
      <w:r>
        <w:rPr>
          <w:rFonts w:ascii="仿宋" w:eastAsia="仿宋" w:hAnsi="仿宋" w:cs="仿宋"/>
          <w:color w:val="000000"/>
          <w:sz w:val="31"/>
          <w:szCs w:val="31"/>
        </w:rPr>
        <w:t>2</w:t>
      </w:r>
      <w:r>
        <w:rPr>
          <w:rFonts w:ascii="仿宋" w:eastAsia="仿宋" w:hAnsi="仿宋" w:cs="仿宋"/>
          <w:color w:val="000000"/>
          <w:sz w:val="31"/>
          <w:szCs w:val="31"/>
        </w:rPr>
        <w:t>）具有良好的社会信誉并必须在人员、设备、资金等方面具备相应产品的供货能力及施工人员；</w:t>
      </w:r>
      <w:r>
        <w:rPr>
          <w:rFonts w:ascii="仿宋" w:eastAsia="仿宋" w:hAnsi="仿宋" w:cs="仿宋"/>
          <w:color w:val="000000"/>
          <w:sz w:val="31"/>
          <w:szCs w:val="31"/>
        </w:rPr>
        <w:br/>
      </w:r>
      <w:r>
        <w:rPr>
          <w:rFonts w:ascii="仿宋" w:eastAsia="仿宋" w:hAnsi="仿宋" w:cs="仿宋"/>
          <w:color w:val="000000"/>
          <w:sz w:val="31"/>
          <w:szCs w:val="31"/>
        </w:rPr>
        <w:t>（</w:t>
      </w:r>
      <w:r>
        <w:rPr>
          <w:rFonts w:ascii="仿宋" w:eastAsia="仿宋" w:hAnsi="仿宋" w:cs="仿宋"/>
          <w:color w:val="000000"/>
          <w:sz w:val="31"/>
          <w:szCs w:val="31"/>
        </w:rPr>
        <w:t>3</w:t>
      </w:r>
      <w:r>
        <w:rPr>
          <w:rFonts w:ascii="仿宋" w:eastAsia="仿宋" w:hAnsi="仿宋" w:cs="仿宋"/>
          <w:color w:val="000000"/>
          <w:sz w:val="31"/>
          <w:szCs w:val="31"/>
        </w:rPr>
        <w:t>）所提供产品须符合国家、省、市相关部门有关要求及行业标准，提供国家或地方质检部门出具的检测报告；</w:t>
      </w:r>
    </w:p>
    <w:p w:rsidR="00795B70" w:rsidRDefault="00371BAA">
      <w:pPr>
        <w:pStyle w:val="a3"/>
        <w:widowControl/>
        <w:spacing w:before="75" w:beforeAutospacing="0" w:after="75" w:afterAutospacing="0"/>
        <w:jc w:val="both"/>
        <w:rPr>
          <w:rFonts w:ascii="仿宋" w:eastAsia="仿宋" w:hAnsi="仿宋" w:cs="仿宋"/>
          <w:color w:val="000000"/>
          <w:sz w:val="31"/>
          <w:szCs w:val="31"/>
        </w:rPr>
      </w:pPr>
      <w:r>
        <w:rPr>
          <w:rFonts w:ascii="仿宋" w:eastAsia="仿宋" w:hAnsi="仿宋" w:cs="仿宋"/>
          <w:color w:val="000000"/>
          <w:sz w:val="31"/>
          <w:szCs w:val="31"/>
        </w:rPr>
        <w:t>（</w:t>
      </w:r>
      <w:r>
        <w:rPr>
          <w:rFonts w:ascii="仿宋" w:eastAsia="仿宋" w:hAnsi="仿宋" w:cs="仿宋"/>
          <w:color w:val="000000"/>
          <w:sz w:val="31"/>
          <w:szCs w:val="31"/>
        </w:rPr>
        <w:t>4</w:t>
      </w:r>
      <w:r>
        <w:rPr>
          <w:rFonts w:ascii="仿宋" w:eastAsia="仿宋" w:hAnsi="仿宋" w:cs="仿宋"/>
          <w:color w:val="000000"/>
          <w:sz w:val="31"/>
          <w:szCs w:val="31"/>
        </w:rPr>
        <w:t>）</w:t>
      </w:r>
      <w:r>
        <w:rPr>
          <w:rFonts w:ascii="仿宋" w:eastAsia="仿宋" w:hAnsi="仿宋" w:cs="仿宋"/>
          <w:color w:val="000000"/>
          <w:sz w:val="31"/>
          <w:szCs w:val="31"/>
        </w:rPr>
        <w:t>具有三年以上相应产品的供货经验与施工案例，并在拥有两个以上与本工程规模相当的工程业绩；</w:t>
      </w:r>
      <w:r>
        <w:rPr>
          <w:rFonts w:ascii="仿宋" w:eastAsia="仿宋" w:hAnsi="仿宋" w:cs="仿宋"/>
          <w:color w:val="000000"/>
          <w:sz w:val="31"/>
          <w:szCs w:val="31"/>
        </w:rPr>
        <w:br/>
      </w:r>
      <w:r>
        <w:rPr>
          <w:rFonts w:ascii="仿宋" w:eastAsia="仿宋" w:hAnsi="仿宋" w:cs="仿宋"/>
          <w:color w:val="000000"/>
          <w:sz w:val="31"/>
          <w:szCs w:val="31"/>
        </w:rPr>
        <w:t>（</w:t>
      </w:r>
      <w:r>
        <w:rPr>
          <w:rFonts w:ascii="仿宋" w:eastAsia="仿宋" w:hAnsi="仿宋" w:cs="仿宋"/>
          <w:color w:val="000000"/>
          <w:sz w:val="31"/>
          <w:szCs w:val="31"/>
        </w:rPr>
        <w:t>5</w:t>
      </w:r>
      <w:r>
        <w:rPr>
          <w:rFonts w:ascii="仿宋" w:eastAsia="仿宋" w:hAnsi="仿宋" w:cs="仿宋"/>
          <w:color w:val="000000"/>
          <w:sz w:val="31"/>
          <w:szCs w:val="31"/>
        </w:rPr>
        <w:t>）申请人必须具有良好的社会信誉并有相应的经济实力；</w:t>
      </w:r>
    </w:p>
    <w:p w:rsidR="00795B70" w:rsidRDefault="00371BAA">
      <w:pPr>
        <w:pStyle w:val="a3"/>
        <w:widowControl/>
        <w:spacing w:before="75" w:beforeAutospacing="0" w:after="75" w:afterAutospacing="0"/>
        <w:jc w:val="both"/>
        <w:rPr>
          <w:rFonts w:ascii="Calibri" w:hAnsi="Calibri" w:cs="Calibri"/>
          <w:sz w:val="21"/>
          <w:szCs w:val="21"/>
        </w:rPr>
      </w:pPr>
      <w:r>
        <w:rPr>
          <w:rFonts w:ascii="仿宋" w:eastAsia="仿宋" w:hAnsi="仿宋" w:cs="仿宋"/>
          <w:color w:val="000000"/>
          <w:sz w:val="31"/>
          <w:szCs w:val="31"/>
        </w:rPr>
        <w:t>（</w:t>
      </w:r>
      <w:r>
        <w:rPr>
          <w:rFonts w:ascii="仿宋" w:eastAsia="仿宋" w:hAnsi="仿宋" w:cs="仿宋"/>
          <w:color w:val="000000"/>
          <w:sz w:val="31"/>
          <w:szCs w:val="31"/>
        </w:rPr>
        <w:t>6</w:t>
      </w:r>
      <w:r>
        <w:rPr>
          <w:rFonts w:ascii="仿宋" w:eastAsia="仿宋" w:hAnsi="仿宋" w:cs="仿宋"/>
          <w:color w:val="000000"/>
          <w:sz w:val="31"/>
          <w:szCs w:val="31"/>
        </w:rPr>
        <w:t>）代理商需出具生产厂家针对本项目产品的授权书；</w:t>
      </w:r>
      <w:r>
        <w:rPr>
          <w:rFonts w:ascii="仿宋" w:eastAsia="仿宋" w:hAnsi="仿宋" w:cs="仿宋"/>
          <w:color w:val="000000"/>
          <w:sz w:val="31"/>
          <w:szCs w:val="31"/>
        </w:rPr>
        <w:br/>
      </w:r>
      <w:r>
        <w:rPr>
          <w:rFonts w:ascii="仿宋" w:eastAsia="仿宋" w:hAnsi="仿宋" w:cs="仿宋"/>
          <w:color w:val="000000"/>
          <w:sz w:val="31"/>
          <w:szCs w:val="31"/>
        </w:rPr>
        <w:t>（</w:t>
      </w:r>
      <w:r>
        <w:rPr>
          <w:rFonts w:ascii="仿宋" w:eastAsia="仿宋" w:hAnsi="仿宋" w:cs="仿宋"/>
          <w:color w:val="000000"/>
          <w:sz w:val="31"/>
          <w:szCs w:val="31"/>
        </w:rPr>
        <w:t>7</w:t>
      </w:r>
      <w:r>
        <w:rPr>
          <w:rFonts w:ascii="仿宋" w:eastAsia="仿宋" w:hAnsi="仿宋" w:cs="仿宋"/>
          <w:color w:val="000000"/>
          <w:sz w:val="31"/>
          <w:szCs w:val="31"/>
        </w:rPr>
        <w:t>）不允许联合体承包该项目。</w:t>
      </w:r>
    </w:p>
    <w:p w:rsidR="00795B70" w:rsidRDefault="00371BAA">
      <w:pPr>
        <w:pStyle w:val="a3"/>
        <w:widowControl/>
        <w:spacing w:before="75" w:beforeAutospacing="0" w:after="75" w:afterAutospacing="0"/>
        <w:jc w:val="both"/>
        <w:rPr>
          <w:rFonts w:ascii="Calibri" w:hAnsi="Calibri" w:cs="Calibri"/>
          <w:sz w:val="21"/>
          <w:szCs w:val="21"/>
        </w:rPr>
      </w:pPr>
      <w:r>
        <w:rPr>
          <w:rFonts w:ascii="仿宋" w:eastAsia="仿宋" w:hAnsi="仿宋" w:cs="仿宋" w:hint="eastAsia"/>
          <w:color w:val="000000"/>
          <w:sz w:val="31"/>
          <w:szCs w:val="31"/>
        </w:rPr>
        <w:t>（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8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）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具有良好的银行资信和商业信誉，没有处于被责令停业、财产被接管、冻结、破产状态。</w:t>
      </w:r>
    </w:p>
    <w:p w:rsidR="00795B70" w:rsidRDefault="00371BAA">
      <w:pPr>
        <w:pStyle w:val="a3"/>
        <w:widowControl/>
        <w:spacing w:before="75" w:beforeAutospacing="0" w:after="75" w:afterAutospacing="0"/>
        <w:jc w:val="both"/>
        <w:rPr>
          <w:rFonts w:ascii="Calibri" w:hAnsi="Calibri" w:cs="Calibri"/>
          <w:sz w:val="21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 w:val="31"/>
          <w:szCs w:val="31"/>
        </w:rPr>
        <w:t>五、资格预审方法</w:t>
      </w:r>
    </w:p>
    <w:p w:rsidR="00795B70" w:rsidRDefault="00371BAA">
      <w:pPr>
        <w:pStyle w:val="a3"/>
        <w:widowControl/>
        <w:spacing w:before="75" w:beforeAutospacing="0" w:after="75" w:afterAutospacing="0"/>
        <w:ind w:firstLine="315"/>
        <w:jc w:val="both"/>
        <w:rPr>
          <w:rFonts w:ascii="Calibri" w:hAnsi="Calibri" w:cs="Calibri"/>
          <w:sz w:val="21"/>
          <w:szCs w:val="21"/>
        </w:rPr>
      </w:pPr>
      <w:r>
        <w:rPr>
          <w:rFonts w:ascii="仿宋" w:eastAsia="仿宋" w:hAnsi="仿宋" w:cs="仿宋" w:hint="eastAsia"/>
          <w:color w:val="000000"/>
          <w:sz w:val="31"/>
          <w:szCs w:val="31"/>
        </w:rPr>
        <w:t>本次资格预审采用合格制。</w:t>
      </w:r>
    </w:p>
    <w:p w:rsidR="00795B70" w:rsidRDefault="00371BAA">
      <w:pPr>
        <w:pStyle w:val="a3"/>
        <w:widowControl/>
        <w:spacing w:before="75" w:beforeAutospacing="0" w:after="75" w:afterAutospacing="0"/>
        <w:jc w:val="both"/>
        <w:rPr>
          <w:rFonts w:ascii="Calibri" w:hAnsi="Calibri" w:cs="Calibri"/>
          <w:sz w:val="21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 w:val="31"/>
          <w:szCs w:val="31"/>
        </w:rPr>
        <w:t>六、申请报名</w:t>
      </w:r>
    </w:p>
    <w:p w:rsidR="00795B70" w:rsidRDefault="00371BAA">
      <w:pPr>
        <w:pStyle w:val="a3"/>
        <w:widowControl/>
        <w:spacing w:before="75" w:beforeAutospacing="0" w:after="75" w:afterAutospacing="0"/>
        <w:ind w:firstLine="315"/>
        <w:jc w:val="both"/>
        <w:rPr>
          <w:rFonts w:ascii="Calibri" w:hAnsi="Calibri" w:cs="Calibri"/>
          <w:sz w:val="21"/>
          <w:szCs w:val="21"/>
        </w:rPr>
      </w:pPr>
      <w:r>
        <w:rPr>
          <w:rFonts w:ascii="仿宋" w:eastAsia="仿宋" w:hAnsi="仿宋" w:cs="仿宋" w:hint="eastAsia"/>
          <w:color w:val="000000"/>
          <w:sz w:val="31"/>
          <w:szCs w:val="31"/>
        </w:rPr>
        <w:t>1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、报名时间：自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2022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年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10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月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1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日至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2022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年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10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月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14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日，报名截止时间自发布之日起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7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个工作日内，每日上午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 xml:space="preserve"> 9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时至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 xml:space="preserve">11:30 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时，下午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14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时至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 xml:space="preserve">17 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时。</w:t>
      </w:r>
    </w:p>
    <w:p w:rsidR="00795B70" w:rsidRDefault="00371BAA">
      <w:pPr>
        <w:pStyle w:val="a3"/>
        <w:widowControl/>
        <w:spacing w:before="75" w:beforeAutospacing="0" w:after="75" w:afterAutospacing="0"/>
        <w:ind w:firstLine="315"/>
        <w:jc w:val="both"/>
        <w:rPr>
          <w:rFonts w:ascii="Calibri" w:hAnsi="Calibri" w:cs="Calibri"/>
          <w:sz w:val="21"/>
          <w:szCs w:val="21"/>
        </w:rPr>
      </w:pPr>
      <w:r>
        <w:rPr>
          <w:rFonts w:ascii="仿宋" w:eastAsia="仿宋" w:hAnsi="仿宋" w:cs="仿宋" w:hint="eastAsia"/>
          <w:color w:val="000000"/>
          <w:sz w:val="31"/>
          <w:szCs w:val="31"/>
        </w:rPr>
        <w:t>2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、报名地点：青岛市崂山区梅岭西路警备区司令部对面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项目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工地办公室。</w:t>
      </w:r>
    </w:p>
    <w:p w:rsidR="00795B70" w:rsidRDefault="00371BAA">
      <w:pPr>
        <w:pStyle w:val="a3"/>
        <w:widowControl/>
        <w:spacing w:before="75" w:beforeAutospacing="0" w:after="75" w:afterAutospacing="0"/>
        <w:ind w:firstLine="315"/>
        <w:jc w:val="both"/>
        <w:rPr>
          <w:rFonts w:ascii="Calibri" w:hAnsi="Calibri" w:cs="Calibri"/>
          <w:sz w:val="21"/>
          <w:szCs w:val="21"/>
        </w:rPr>
      </w:pPr>
      <w:r>
        <w:rPr>
          <w:rFonts w:ascii="仿宋" w:eastAsia="仿宋" w:hAnsi="仿宋" w:cs="仿宋" w:hint="eastAsia"/>
          <w:color w:val="000000"/>
          <w:sz w:val="31"/>
          <w:szCs w:val="31"/>
        </w:rPr>
        <w:lastRenderedPageBreak/>
        <w:t>3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、报名材料：凡有意申请资格预审者，请</w:t>
      </w:r>
      <w:proofErr w:type="gramStart"/>
      <w:r>
        <w:rPr>
          <w:rFonts w:ascii="仿宋" w:eastAsia="仿宋" w:hAnsi="仿宋" w:cs="仿宋" w:hint="eastAsia"/>
          <w:color w:val="000000"/>
          <w:sz w:val="31"/>
          <w:szCs w:val="31"/>
        </w:rPr>
        <w:t>持以下</w:t>
      </w:r>
      <w:proofErr w:type="gramEnd"/>
      <w:r>
        <w:rPr>
          <w:rFonts w:ascii="仿宋" w:eastAsia="仿宋" w:hAnsi="仿宋" w:cs="仿宋" w:hint="eastAsia"/>
          <w:color w:val="000000"/>
          <w:sz w:val="31"/>
          <w:szCs w:val="31"/>
        </w:rPr>
        <w:t>材料进行资格预审报名：</w:t>
      </w:r>
    </w:p>
    <w:p w:rsidR="00795B70" w:rsidRDefault="00371BAA">
      <w:pPr>
        <w:pStyle w:val="a3"/>
        <w:widowControl/>
        <w:spacing w:before="75" w:beforeAutospacing="0" w:after="75" w:afterAutospacing="0"/>
        <w:ind w:firstLine="165"/>
        <w:jc w:val="both"/>
        <w:rPr>
          <w:rFonts w:ascii="Calibri" w:hAnsi="Calibri" w:cs="Calibri"/>
          <w:sz w:val="21"/>
          <w:szCs w:val="21"/>
        </w:rPr>
      </w:pPr>
      <w:r>
        <w:rPr>
          <w:rFonts w:ascii="仿宋" w:eastAsia="仿宋" w:hAnsi="仿宋" w:cs="仿宋" w:hint="eastAsia"/>
          <w:color w:val="000000"/>
          <w:sz w:val="31"/>
          <w:szCs w:val="31"/>
        </w:rPr>
        <w:t>（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1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）资格预审申请函（自行编写）；</w:t>
      </w:r>
    </w:p>
    <w:p w:rsidR="00795B70" w:rsidRDefault="00371BAA">
      <w:pPr>
        <w:pStyle w:val="a3"/>
        <w:widowControl/>
        <w:spacing w:before="75" w:beforeAutospacing="0" w:after="75" w:afterAutospacing="0"/>
        <w:ind w:firstLine="165"/>
        <w:jc w:val="both"/>
        <w:rPr>
          <w:rFonts w:ascii="Calibri" w:hAnsi="Calibri" w:cs="Calibri"/>
          <w:sz w:val="21"/>
          <w:szCs w:val="21"/>
        </w:rPr>
      </w:pPr>
      <w:r>
        <w:rPr>
          <w:rFonts w:ascii="仿宋" w:eastAsia="仿宋" w:hAnsi="仿宋" w:cs="仿宋" w:hint="eastAsia"/>
          <w:color w:val="000000"/>
          <w:sz w:val="31"/>
          <w:szCs w:val="31"/>
        </w:rPr>
        <w:t>（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2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）法定代表人身份证明书或授权委托书；</w:t>
      </w:r>
    </w:p>
    <w:p w:rsidR="00795B70" w:rsidRDefault="00371BAA">
      <w:pPr>
        <w:pStyle w:val="a3"/>
        <w:widowControl/>
        <w:spacing w:before="75" w:beforeAutospacing="0" w:after="75" w:afterAutospacing="0"/>
        <w:ind w:firstLine="165"/>
        <w:jc w:val="both"/>
        <w:rPr>
          <w:rFonts w:ascii="Calibri" w:hAnsi="Calibri" w:cs="Calibri"/>
          <w:sz w:val="21"/>
          <w:szCs w:val="21"/>
        </w:rPr>
      </w:pPr>
      <w:r>
        <w:rPr>
          <w:rFonts w:ascii="仿宋" w:eastAsia="仿宋" w:hAnsi="仿宋" w:cs="仿宋" w:hint="eastAsia"/>
          <w:color w:val="000000"/>
          <w:sz w:val="31"/>
          <w:szCs w:val="31"/>
        </w:rPr>
        <w:t>（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3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）法定代表人身份证复印件；授权代表人参加的，还需提交授权代表人身份证原件和复印件、近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3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个月的社保缴纳记录及工资发放证明；</w:t>
      </w:r>
    </w:p>
    <w:p w:rsidR="00795B70" w:rsidRDefault="00371BAA">
      <w:pPr>
        <w:pStyle w:val="a3"/>
        <w:widowControl/>
        <w:spacing w:before="75" w:beforeAutospacing="0" w:after="75" w:afterAutospacing="0"/>
        <w:ind w:firstLine="165"/>
        <w:jc w:val="both"/>
        <w:rPr>
          <w:rFonts w:ascii="Calibri" w:hAnsi="Calibri" w:cs="Calibri"/>
          <w:sz w:val="21"/>
          <w:szCs w:val="21"/>
        </w:rPr>
      </w:pPr>
      <w:r>
        <w:rPr>
          <w:rFonts w:ascii="仿宋" w:eastAsia="仿宋" w:hAnsi="仿宋" w:cs="仿宋" w:hint="eastAsia"/>
          <w:color w:val="000000"/>
          <w:sz w:val="31"/>
          <w:szCs w:val="31"/>
        </w:rPr>
        <w:t>（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4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）上一年度经年检的营业执照副本原件及复印件；</w:t>
      </w:r>
    </w:p>
    <w:p w:rsidR="00795B70" w:rsidRDefault="00371BAA">
      <w:pPr>
        <w:pStyle w:val="a3"/>
        <w:widowControl/>
        <w:spacing w:before="75" w:beforeAutospacing="0" w:after="75" w:afterAutospacing="0"/>
        <w:ind w:firstLine="165"/>
        <w:jc w:val="both"/>
        <w:rPr>
          <w:rFonts w:ascii="Calibri" w:hAnsi="Calibri" w:cs="Calibri"/>
          <w:sz w:val="21"/>
          <w:szCs w:val="21"/>
        </w:rPr>
      </w:pPr>
      <w:r>
        <w:rPr>
          <w:rFonts w:ascii="仿宋" w:eastAsia="仿宋" w:hAnsi="仿宋" w:cs="仿宋" w:hint="eastAsia"/>
          <w:color w:val="000000"/>
          <w:sz w:val="31"/>
          <w:szCs w:val="31"/>
        </w:rPr>
        <w:t>（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5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）申请人资格预审表、廉洁承诺书（详见附件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1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、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2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）</w:t>
      </w:r>
    </w:p>
    <w:p w:rsidR="00795B70" w:rsidRDefault="00371BAA">
      <w:pPr>
        <w:pStyle w:val="a3"/>
        <w:widowControl/>
        <w:spacing w:before="75" w:beforeAutospacing="0" w:after="75" w:afterAutospacing="0"/>
        <w:ind w:firstLine="165"/>
        <w:jc w:val="both"/>
        <w:rPr>
          <w:rFonts w:ascii="Calibri" w:hAnsi="Calibri" w:cs="Calibri"/>
          <w:sz w:val="21"/>
          <w:szCs w:val="21"/>
        </w:rPr>
      </w:pPr>
      <w:r>
        <w:rPr>
          <w:rFonts w:ascii="仿宋" w:eastAsia="仿宋" w:hAnsi="仿宋" w:cs="仿宋" w:hint="eastAsia"/>
          <w:color w:val="000000"/>
          <w:sz w:val="31"/>
          <w:szCs w:val="31"/>
        </w:rPr>
        <w:t>（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6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）财务证明：近三年财务报表及近三年会计师事务所出具的审计报告复印件；</w:t>
      </w:r>
    </w:p>
    <w:p w:rsidR="00795B70" w:rsidRDefault="00371BAA">
      <w:pPr>
        <w:pStyle w:val="a3"/>
        <w:widowControl/>
        <w:spacing w:before="75" w:beforeAutospacing="0" w:after="75" w:afterAutospacing="0"/>
        <w:ind w:firstLine="165"/>
        <w:jc w:val="both"/>
        <w:rPr>
          <w:rFonts w:ascii="Calibri" w:hAnsi="Calibri" w:cs="Calibri"/>
          <w:sz w:val="21"/>
          <w:szCs w:val="21"/>
        </w:rPr>
      </w:pPr>
      <w:r>
        <w:rPr>
          <w:rFonts w:ascii="仿宋" w:eastAsia="仿宋" w:hAnsi="仿宋" w:cs="仿宋" w:hint="eastAsia"/>
          <w:color w:val="000000"/>
          <w:sz w:val="31"/>
          <w:szCs w:val="31"/>
        </w:rPr>
        <w:t>（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7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）申请人已完成的类似工程供货业绩：近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3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年已完成的类似工程合同复印件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（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不少于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3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个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）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，以备招标人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察看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；</w:t>
      </w:r>
    </w:p>
    <w:p w:rsidR="00795B70" w:rsidRDefault="00371BAA">
      <w:pPr>
        <w:pStyle w:val="a3"/>
        <w:widowControl/>
        <w:spacing w:before="75" w:beforeAutospacing="0" w:after="75" w:afterAutospacing="0"/>
        <w:ind w:firstLine="165"/>
        <w:jc w:val="both"/>
        <w:rPr>
          <w:rFonts w:ascii="Calibri" w:hAnsi="Calibri" w:cs="Calibri"/>
          <w:sz w:val="21"/>
          <w:szCs w:val="21"/>
        </w:rPr>
      </w:pPr>
      <w:r>
        <w:rPr>
          <w:rFonts w:ascii="仿宋" w:eastAsia="仿宋" w:hAnsi="仿宋" w:cs="仿宋" w:hint="eastAsia"/>
          <w:color w:val="000000"/>
          <w:sz w:val="31"/>
          <w:szCs w:val="31"/>
        </w:rPr>
        <w:t>（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8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）产品需提供强制性产品认证证书；</w:t>
      </w:r>
    </w:p>
    <w:p w:rsidR="00795B70" w:rsidRDefault="00371BAA">
      <w:pPr>
        <w:pStyle w:val="a3"/>
        <w:widowControl/>
        <w:spacing w:before="75" w:beforeAutospacing="0" w:after="75" w:afterAutospacing="0"/>
        <w:ind w:firstLine="165"/>
        <w:jc w:val="both"/>
        <w:rPr>
          <w:rFonts w:ascii="Calibri" w:hAnsi="Calibri" w:cs="Calibri"/>
          <w:sz w:val="21"/>
          <w:szCs w:val="21"/>
        </w:rPr>
      </w:pPr>
      <w:r>
        <w:rPr>
          <w:rFonts w:ascii="仿宋" w:eastAsia="仿宋" w:hAnsi="仿宋" w:cs="仿宋" w:hint="eastAsia"/>
          <w:color w:val="000000"/>
          <w:sz w:val="31"/>
          <w:szCs w:val="31"/>
        </w:rPr>
        <w:t>（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9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）质量管理和质量保证体系认证证书；</w:t>
      </w:r>
    </w:p>
    <w:p w:rsidR="00795B70" w:rsidRDefault="00371BAA">
      <w:pPr>
        <w:pStyle w:val="a3"/>
        <w:widowControl/>
        <w:spacing w:before="75" w:beforeAutospacing="0" w:after="75" w:afterAutospacing="0"/>
        <w:ind w:firstLine="165"/>
        <w:jc w:val="both"/>
        <w:rPr>
          <w:rFonts w:ascii="Calibri" w:hAnsi="Calibri" w:cs="Calibri"/>
          <w:sz w:val="21"/>
          <w:szCs w:val="21"/>
        </w:rPr>
      </w:pPr>
      <w:r>
        <w:rPr>
          <w:rFonts w:ascii="仿宋" w:eastAsia="仿宋" w:hAnsi="仿宋" w:cs="仿宋" w:hint="eastAsia"/>
          <w:color w:val="000000"/>
          <w:sz w:val="31"/>
          <w:szCs w:val="31"/>
        </w:rPr>
        <w:t>（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10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）产品质量认证证书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(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包括合格认证和安全认证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)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；</w:t>
      </w:r>
    </w:p>
    <w:p w:rsidR="00795B70" w:rsidRDefault="00371BAA">
      <w:pPr>
        <w:pStyle w:val="a3"/>
        <w:widowControl/>
        <w:spacing w:before="75" w:beforeAutospacing="0" w:after="75" w:afterAutospacing="0"/>
        <w:ind w:firstLine="165"/>
        <w:jc w:val="both"/>
        <w:rPr>
          <w:rFonts w:ascii="Calibri" w:hAnsi="Calibri" w:cs="Calibri"/>
          <w:sz w:val="21"/>
          <w:szCs w:val="21"/>
        </w:rPr>
      </w:pPr>
      <w:r>
        <w:rPr>
          <w:rFonts w:ascii="仿宋" w:eastAsia="仿宋" w:hAnsi="仿宋" w:cs="仿宋" w:hint="eastAsia"/>
          <w:color w:val="000000"/>
          <w:sz w:val="31"/>
          <w:szCs w:val="31"/>
        </w:rPr>
        <w:t>（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11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）投标产品被评为国优、部优、省优的荣誉证书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 xml:space="preserve"> (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如有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)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；</w:t>
      </w:r>
    </w:p>
    <w:p w:rsidR="00795B70" w:rsidRDefault="00371BAA">
      <w:pPr>
        <w:pStyle w:val="a3"/>
        <w:widowControl/>
        <w:spacing w:before="75" w:beforeAutospacing="0" w:after="75" w:afterAutospacing="0"/>
        <w:ind w:firstLine="165"/>
        <w:jc w:val="both"/>
        <w:rPr>
          <w:rFonts w:ascii="Calibri" w:hAnsi="Calibri" w:cs="Calibri"/>
          <w:sz w:val="21"/>
          <w:szCs w:val="21"/>
        </w:rPr>
      </w:pPr>
      <w:r>
        <w:rPr>
          <w:rFonts w:ascii="仿宋" w:eastAsia="仿宋" w:hAnsi="仿宋" w:cs="仿宋" w:hint="eastAsia"/>
          <w:color w:val="000000"/>
          <w:sz w:val="31"/>
          <w:szCs w:val="31"/>
        </w:rPr>
        <w:t>（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12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）拟派项目负责人简历及近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3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个月的社保缴纳记录及工资发放证明；</w:t>
      </w:r>
    </w:p>
    <w:p w:rsidR="00795B70" w:rsidRDefault="00371BAA">
      <w:pPr>
        <w:pStyle w:val="a3"/>
        <w:widowControl/>
        <w:spacing w:before="75" w:beforeAutospacing="0" w:after="75" w:afterAutospacing="0"/>
        <w:ind w:firstLine="165"/>
        <w:jc w:val="both"/>
        <w:rPr>
          <w:rFonts w:ascii="Calibri" w:hAnsi="Calibri" w:cs="Calibri"/>
          <w:sz w:val="21"/>
          <w:szCs w:val="21"/>
        </w:rPr>
      </w:pPr>
      <w:r>
        <w:rPr>
          <w:rFonts w:ascii="仿宋" w:eastAsia="仿宋" w:hAnsi="仿宋" w:cs="仿宋" w:hint="eastAsia"/>
          <w:color w:val="000000"/>
          <w:sz w:val="31"/>
          <w:szCs w:val="31"/>
        </w:rPr>
        <w:lastRenderedPageBreak/>
        <w:t>（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13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）申请人承诺函（承诺提供资料、证件等均真实、准确、完整、有效）；</w:t>
      </w:r>
    </w:p>
    <w:p w:rsidR="00795B70" w:rsidRDefault="00371BAA">
      <w:pPr>
        <w:pStyle w:val="a3"/>
        <w:widowControl/>
        <w:spacing w:before="75" w:beforeAutospacing="0" w:after="75" w:afterAutospacing="0"/>
        <w:ind w:firstLine="165"/>
        <w:jc w:val="both"/>
        <w:rPr>
          <w:rFonts w:ascii="Calibri" w:hAnsi="Calibri" w:cs="Calibri"/>
          <w:sz w:val="21"/>
          <w:szCs w:val="21"/>
        </w:rPr>
      </w:pPr>
      <w:r>
        <w:rPr>
          <w:rFonts w:ascii="仿宋" w:eastAsia="仿宋" w:hAnsi="仿宋" w:cs="仿宋" w:hint="eastAsia"/>
          <w:color w:val="000000"/>
          <w:sz w:val="31"/>
          <w:szCs w:val="31"/>
        </w:rPr>
        <w:t>（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14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）供应商如为经销代理商，应同时提供生产厂家授权代理书或长期合作的协议书；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 xml:space="preserve"> </w:t>
      </w:r>
    </w:p>
    <w:p w:rsidR="00795B70" w:rsidRDefault="00371BAA">
      <w:pPr>
        <w:pStyle w:val="a3"/>
        <w:widowControl/>
        <w:spacing w:before="75" w:beforeAutospacing="0" w:after="75" w:afterAutospacing="0"/>
        <w:ind w:firstLine="165"/>
        <w:jc w:val="both"/>
        <w:rPr>
          <w:rFonts w:ascii="Calibri" w:hAnsi="Calibri" w:cs="Calibri"/>
          <w:sz w:val="21"/>
          <w:szCs w:val="21"/>
        </w:rPr>
      </w:pPr>
      <w:r>
        <w:rPr>
          <w:rFonts w:ascii="仿宋" w:eastAsia="仿宋" w:hAnsi="仿宋" w:cs="仿宋" w:hint="eastAsia"/>
          <w:color w:val="000000"/>
          <w:sz w:val="31"/>
          <w:szCs w:val="31"/>
        </w:rPr>
        <w:t>（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15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）以上资料的复印件均需加盖公司公章及法人章，简单装订。</w:t>
      </w:r>
    </w:p>
    <w:p w:rsidR="00795B70" w:rsidRDefault="00371BAA">
      <w:pPr>
        <w:pStyle w:val="a3"/>
        <w:widowControl/>
        <w:spacing w:before="75" w:beforeAutospacing="0" w:after="75" w:afterAutospacing="0"/>
        <w:jc w:val="both"/>
        <w:rPr>
          <w:rFonts w:ascii="Calibri" w:hAnsi="Calibri" w:cs="Calibri"/>
          <w:sz w:val="21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 w:val="31"/>
          <w:szCs w:val="31"/>
        </w:rPr>
        <w:t>七、联系地点及联系方式：</w:t>
      </w:r>
    </w:p>
    <w:p w:rsidR="00795B70" w:rsidRDefault="00371BAA">
      <w:pPr>
        <w:pStyle w:val="a3"/>
        <w:widowControl/>
        <w:spacing w:before="75" w:beforeAutospacing="0" w:after="75" w:afterAutospacing="0"/>
        <w:ind w:firstLine="315"/>
        <w:jc w:val="both"/>
        <w:rPr>
          <w:rFonts w:ascii="Calibri" w:hAnsi="Calibri" w:cs="Calibri"/>
          <w:sz w:val="21"/>
          <w:szCs w:val="21"/>
        </w:rPr>
      </w:pPr>
      <w:r>
        <w:rPr>
          <w:rFonts w:ascii="仿宋" w:eastAsia="仿宋" w:hAnsi="仿宋" w:cs="仿宋" w:hint="eastAsia"/>
          <w:color w:val="000000"/>
          <w:sz w:val="31"/>
          <w:szCs w:val="31"/>
        </w:rPr>
        <w:t>联系地址：青岛市崂山区梅岭西路警备区司令部对面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项目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工地办公室</w:t>
      </w:r>
    </w:p>
    <w:p w:rsidR="00795B70" w:rsidRDefault="00371BAA">
      <w:pPr>
        <w:pStyle w:val="a3"/>
        <w:widowControl/>
        <w:spacing w:before="75" w:beforeAutospacing="0" w:after="75" w:afterAutospacing="0"/>
        <w:ind w:firstLine="315"/>
        <w:jc w:val="both"/>
        <w:rPr>
          <w:rFonts w:ascii="Calibri" w:hAnsi="Calibri" w:cs="Calibri"/>
          <w:sz w:val="21"/>
          <w:szCs w:val="21"/>
        </w:rPr>
      </w:pPr>
      <w:r>
        <w:rPr>
          <w:rFonts w:ascii="仿宋" w:eastAsia="仿宋" w:hAnsi="仿宋" w:cs="仿宋" w:hint="eastAsia"/>
          <w:color w:val="000000"/>
          <w:sz w:val="31"/>
          <w:szCs w:val="31"/>
        </w:rPr>
        <w:t>联系人：刘景锋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 xml:space="preserve">      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联系电话：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 xml:space="preserve"> 19953159856</w:t>
      </w:r>
    </w:p>
    <w:p w:rsidR="00795B70" w:rsidRDefault="00795B70"/>
    <w:sectPr w:rsidR="00795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5MmJlODRkMTQyYzZkZTU3YmM5OWI1MTBkNmUwYzEifQ=="/>
  </w:docVars>
  <w:rsids>
    <w:rsidRoot w:val="771C6269"/>
    <w:rsid w:val="00371BAA"/>
    <w:rsid w:val="00795B70"/>
    <w:rsid w:val="0AD218DF"/>
    <w:rsid w:val="709B3603"/>
    <w:rsid w:val="771C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4D736A5-BB4C-47EA-8C87-646B7E5A5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Definition" w:qFormat="1"/>
    <w:lsdException w:name="HTML Keyboard" w:qFormat="1"/>
    <w:lsdException w:name="HTML Sample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  <w:bCs/>
      <w:sz w:val="21"/>
      <w:szCs w:val="21"/>
      <w:bdr w:val="single" w:sz="6" w:space="0" w:color="CCCCCC"/>
    </w:rPr>
  </w:style>
  <w:style w:type="character" w:styleId="a5">
    <w:name w:val="FollowedHyperlink"/>
    <w:basedOn w:val="a0"/>
    <w:qFormat/>
    <w:rPr>
      <w:color w:val="4D7AD8"/>
      <w:u w:val="none"/>
    </w:rPr>
  </w:style>
  <w:style w:type="character" w:styleId="HTML">
    <w:name w:val="HTML Definition"/>
    <w:basedOn w:val="a0"/>
    <w:qFormat/>
    <w:rPr>
      <w:i/>
      <w:iCs/>
    </w:rPr>
  </w:style>
  <w:style w:type="character" w:styleId="a6">
    <w:name w:val="Hyperlink"/>
    <w:basedOn w:val="a0"/>
    <w:rPr>
      <w:color w:val="4D7AD8"/>
      <w:u w:val="none"/>
    </w:rPr>
  </w:style>
  <w:style w:type="character" w:styleId="HTML0">
    <w:name w:val="HTML Code"/>
    <w:basedOn w:val="a0"/>
    <w:rPr>
      <w:rFonts w:ascii="Consolas" w:eastAsia="Consolas" w:hAnsi="Consolas" w:cs="Consolas"/>
      <w:sz w:val="21"/>
      <w:szCs w:val="21"/>
    </w:rPr>
  </w:style>
  <w:style w:type="character" w:styleId="HTML1">
    <w:name w:val="HTML Keyboard"/>
    <w:basedOn w:val="a0"/>
    <w:qFormat/>
    <w:rPr>
      <w:rFonts w:ascii="Consolas" w:eastAsia="Consolas" w:hAnsi="Consolas" w:cs="Consolas" w:hint="default"/>
      <w:sz w:val="21"/>
      <w:szCs w:val="21"/>
    </w:rPr>
  </w:style>
  <w:style w:type="character" w:styleId="HTML2">
    <w:name w:val="HTML Sample"/>
    <w:basedOn w:val="a0"/>
    <w:qFormat/>
    <w:rPr>
      <w:rFonts w:ascii="Consolas" w:eastAsia="Consolas" w:hAnsi="Consolas" w:cs="Consolas" w:hint="default"/>
      <w:sz w:val="21"/>
      <w:szCs w:val="21"/>
    </w:rPr>
  </w:style>
  <w:style w:type="character" w:customStyle="1" w:styleId="ant-select-tree-checkbox2">
    <w:name w:val="ant-select-tree-checkbox2"/>
    <w:basedOn w:val="a0"/>
    <w:qFormat/>
  </w:style>
  <w:style w:type="character" w:customStyle="1" w:styleId="hover21">
    <w:name w:val="hover21"/>
    <w:basedOn w:val="a0"/>
    <w:rPr>
      <w:color w:val="009DFF"/>
    </w:rPr>
  </w:style>
  <w:style w:type="character" w:customStyle="1" w:styleId="hover22">
    <w:name w:val="hover22"/>
    <w:basedOn w:val="a0"/>
    <w:qFormat/>
    <w:rPr>
      <w:color w:val="009DFF"/>
    </w:rPr>
  </w:style>
  <w:style w:type="character" w:customStyle="1" w:styleId="ant-radio">
    <w:name w:val="ant-radio+*"/>
    <w:basedOn w:val="a0"/>
  </w:style>
  <w:style w:type="character" w:customStyle="1" w:styleId="last-child">
    <w:name w:val="last-child"/>
    <w:basedOn w:val="a0"/>
    <w:qFormat/>
  </w:style>
  <w:style w:type="character" w:customStyle="1" w:styleId="ant-tree-checkbox6">
    <w:name w:val="ant-tree-checkbox6"/>
    <w:basedOn w:val="a0"/>
  </w:style>
  <w:style w:type="character" w:customStyle="1" w:styleId="button">
    <w:name w:val="button"/>
    <w:basedOn w:val="a0"/>
    <w:qFormat/>
  </w:style>
  <w:style w:type="character" w:customStyle="1" w:styleId="ant-select-tree-switcher">
    <w:name w:val="ant-select-tree-switcher"/>
    <w:basedOn w:val="a0"/>
    <w:qFormat/>
  </w:style>
  <w:style w:type="character" w:customStyle="1" w:styleId="ant-select-tree-iconele">
    <w:name w:val="ant-select-tree-iconele"/>
    <w:basedOn w:val="a0"/>
    <w:qFormat/>
  </w:style>
  <w:style w:type="character" w:customStyle="1" w:styleId="ant-tree-iconele">
    <w:name w:val="ant-tree-iconele"/>
    <w:basedOn w:val="a0"/>
  </w:style>
  <w:style w:type="character" w:customStyle="1" w:styleId="ant-tree-switcher6">
    <w:name w:val="ant-tree-switcher6"/>
    <w:basedOn w:val="a0"/>
  </w:style>
  <w:style w:type="character" w:customStyle="1" w:styleId="first-child">
    <w:name w:val="first-child"/>
    <w:basedOn w:val="a0"/>
    <w:qFormat/>
  </w:style>
  <w:style w:type="character" w:customStyle="1" w:styleId="first-child1">
    <w:name w:val="first-child1"/>
    <w:basedOn w:val="a0"/>
    <w:rPr>
      <w:color w:val="999999"/>
      <w:sz w:val="33"/>
      <w:szCs w:val="33"/>
    </w:rPr>
  </w:style>
  <w:style w:type="character" w:customStyle="1" w:styleId="first-child2">
    <w:name w:val="first-child2"/>
    <w:basedOn w:val="a0"/>
    <w:qFormat/>
    <w:rPr>
      <w:sz w:val="13"/>
      <w:szCs w:val="13"/>
    </w:rPr>
  </w:style>
  <w:style w:type="character" w:customStyle="1" w:styleId="wea-thumbnails-doc-content-subtitle">
    <w:name w:val="wea-thumbnails-doc-content-subtitle"/>
    <w:basedOn w:val="a0"/>
    <w:qFormat/>
    <w:rPr>
      <w:color w:val="9A9A9A"/>
    </w:rPr>
  </w:style>
  <w:style w:type="character" w:customStyle="1" w:styleId="first-of-type">
    <w:name w:val="first-of-type"/>
    <w:basedOn w:val="a0"/>
    <w:rPr>
      <w:color w:val="FF0000"/>
    </w:rPr>
  </w:style>
  <w:style w:type="character" w:customStyle="1" w:styleId="first-of-type1">
    <w:name w:val="first-of-type1"/>
    <w:basedOn w:val="a0"/>
    <w:qFormat/>
    <w:rPr>
      <w:color w:val="FF0000"/>
    </w:rPr>
  </w:style>
  <w:style w:type="character" w:customStyle="1" w:styleId="first-of-type2">
    <w:name w:val="first-of-type2"/>
    <w:basedOn w:val="a0"/>
    <w:qFormat/>
    <w:rPr>
      <w:color w:val="FF0000"/>
    </w:rPr>
  </w:style>
  <w:style w:type="character" w:customStyle="1" w:styleId="last-child1">
    <w:name w:val="last-child1"/>
    <w:basedOn w:val="a0"/>
    <w:qFormat/>
  </w:style>
  <w:style w:type="character" w:customStyle="1" w:styleId="auto-pass-node">
    <w:name w:val="auto-pass-node"/>
    <w:basedOn w:val="a0"/>
    <w:rPr>
      <w:bdr w:val="single" w:sz="6" w:space="0" w:color="DC4446"/>
      <w:shd w:val="clear" w:color="auto" w:fill="A9E2FF"/>
    </w:rPr>
  </w:style>
  <w:style w:type="character" w:customStyle="1" w:styleId="passed-node">
    <w:name w:val="passed-node"/>
    <w:basedOn w:val="a0"/>
    <w:qFormat/>
    <w:rPr>
      <w:bdr w:val="single" w:sz="6" w:space="0" w:color="49A8D4"/>
      <w:shd w:val="clear" w:color="auto" w:fill="A9E3FF"/>
    </w:rPr>
  </w:style>
  <w:style w:type="character" w:customStyle="1" w:styleId="hover40">
    <w:name w:val="hover40"/>
    <w:basedOn w:val="a0"/>
    <w:rPr>
      <w:color w:val="009DFF"/>
    </w:rPr>
  </w:style>
  <w:style w:type="character" w:customStyle="1" w:styleId="hover41">
    <w:name w:val="hover41"/>
    <w:basedOn w:val="a0"/>
    <w:rPr>
      <w:color w:val="009DFF"/>
    </w:rPr>
  </w:style>
  <w:style w:type="character" w:customStyle="1" w:styleId="disabled">
    <w:name w:val="disabled"/>
    <w:basedOn w:val="a0"/>
    <w:rPr>
      <w:color w:val="AAAAAA"/>
      <w:shd w:val="clear" w:color="auto" w:fill="F7F7F7"/>
    </w:rPr>
  </w:style>
  <w:style w:type="character" w:customStyle="1" w:styleId="wea-dropdown-triangle2">
    <w:name w:val="wea-dropdown-triangle2"/>
    <w:basedOn w:val="a0"/>
  </w:style>
  <w:style w:type="character" w:customStyle="1" w:styleId="current-node">
    <w:name w:val="current-node"/>
    <w:basedOn w:val="a0"/>
    <w:rPr>
      <w:bdr w:val="single" w:sz="6" w:space="0" w:color="F5B87B"/>
      <w:shd w:val="clear" w:color="auto" w:fill="FFE8CC"/>
    </w:rPr>
  </w:style>
  <w:style w:type="character" w:customStyle="1" w:styleId="ant-tree-checkbox8">
    <w:name w:val="ant-tree-checkbox8"/>
    <w:basedOn w:val="a0"/>
  </w:style>
  <w:style w:type="character" w:customStyle="1" w:styleId="ant-tree-switcher10">
    <w:name w:val="ant-tree-switcher10"/>
    <w:basedOn w:val="a0"/>
  </w:style>
  <w:style w:type="character" w:customStyle="1" w:styleId="not-pass-node">
    <w:name w:val="not-pass-node"/>
    <w:basedOn w:val="a0"/>
    <w:rPr>
      <w:bdr w:val="single" w:sz="6" w:space="0" w:color="5ABD6B"/>
      <w:shd w:val="clear" w:color="auto" w:fill="BFF3C3"/>
    </w:rPr>
  </w:style>
  <w:style w:type="character" w:customStyle="1" w:styleId="isrevision">
    <w:name w:val="isrevision"/>
    <w:basedOn w:val="a0"/>
    <w:rPr>
      <w:color w:val="000000"/>
      <w:sz w:val="18"/>
      <w:szCs w:val="18"/>
      <w:bdr w:val="single" w:sz="6" w:space="0" w:color="E9E9E9"/>
      <w:shd w:val="clear" w:color="auto" w:fill="FFFFFF"/>
    </w:rPr>
  </w:style>
  <w:style w:type="character" w:customStyle="1" w:styleId="ant-table-row-expand-icon3">
    <w:name w:val="ant-table-row-expand-icon3"/>
    <w:basedOn w:val="a0"/>
    <w:rPr>
      <w:vanish/>
    </w:rPr>
  </w:style>
  <w:style w:type="character" w:customStyle="1" w:styleId="tmpztreemovearrow">
    <w:name w:val="tmpztreemove_arrow"/>
    <w:basedOn w:val="a0"/>
  </w:style>
  <w:style w:type="character" w:customStyle="1" w:styleId="ant-tree-switcher">
    <w:name w:val="ant-tree-switcher"/>
    <w:basedOn w:val="a0"/>
  </w:style>
  <w:style w:type="character" w:customStyle="1" w:styleId="button1">
    <w:name w:val="button1"/>
    <w:basedOn w:val="a0"/>
  </w:style>
  <w:style w:type="character" w:customStyle="1" w:styleId="ant-tree-checkbox">
    <w:name w:val="ant-tree-checkbox"/>
    <w:basedOn w:val="a0"/>
  </w:style>
  <w:style w:type="character" w:customStyle="1" w:styleId="first-child3">
    <w:name w:val="first-child3"/>
    <w:basedOn w:val="a0"/>
  </w:style>
  <w:style w:type="character" w:customStyle="1" w:styleId="ant-table-row-expand-icon4">
    <w:name w:val="ant-table-row-expand-icon4"/>
    <w:basedOn w:val="a0"/>
    <w:rPr>
      <w:vanish/>
    </w:rPr>
  </w:style>
  <w:style w:type="character" w:customStyle="1" w:styleId="disabled4">
    <w:name w:val="disabled4"/>
    <w:basedOn w:val="a0"/>
    <w:rPr>
      <w:color w:val="AAAAAA"/>
      <w:shd w:val="clear" w:color="auto" w:fill="F7F7F7"/>
    </w:rPr>
  </w:style>
  <w:style w:type="character" w:customStyle="1" w:styleId="ant-table-row-expand-icon">
    <w:name w:val="ant-table-row-expand-icon"/>
    <w:basedOn w:val="a0"/>
    <w:rPr>
      <w:vanish/>
    </w:rPr>
  </w:style>
  <w:style w:type="character" w:customStyle="1" w:styleId="wea-dropdown-triangle">
    <w:name w:val="wea-dropdown-triangle"/>
    <w:basedOn w:val="a0"/>
  </w:style>
  <w:style w:type="character" w:customStyle="1" w:styleId="ant-select-tree-checkbox">
    <w:name w:val="ant-select-tree-checkbox"/>
    <w:basedOn w:val="a0"/>
  </w:style>
  <w:style w:type="character" w:customStyle="1" w:styleId="hover35">
    <w:name w:val="hover35"/>
    <w:basedOn w:val="a0"/>
    <w:rPr>
      <w:color w:val="009DFF"/>
    </w:rPr>
  </w:style>
  <w:style w:type="character" w:customStyle="1" w:styleId="hover36">
    <w:name w:val="hover36"/>
    <w:basedOn w:val="a0"/>
    <w:rPr>
      <w:color w:val="009DFF"/>
    </w:rPr>
  </w:style>
  <w:style w:type="character" w:customStyle="1" w:styleId="ant-tree-checkbox5">
    <w:name w:val="ant-tree-checkbox5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208</Words>
  <Characters>1192</Characters>
  <Application>Microsoft Office Word</Application>
  <DocSecurity>0</DocSecurity>
  <Lines>9</Lines>
  <Paragraphs>2</Paragraphs>
  <ScaleCrop>false</ScaleCrop>
  <Company>WORKGROUP</Company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王琛博</dc:creator>
  <cp:lastModifiedBy>Administrator</cp:lastModifiedBy>
  <cp:revision>2</cp:revision>
  <dcterms:created xsi:type="dcterms:W3CDTF">2022-09-21T00:37:00Z</dcterms:created>
  <dcterms:modified xsi:type="dcterms:W3CDTF">2022-09-30T02:03:00Z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041DAD93A73F4B50BFB314F414DFA13E</vt:lpwstr>
  </property>
</Properties>
</file>